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63FB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48"/>
          <w:szCs w:val="48"/>
        </w:rPr>
      </w:pPr>
      <w:r>
        <w:rPr>
          <w:rFonts w:ascii="Tahoma-Bold" w:hAnsi="Tahoma-Bold" w:cs="Tahoma-Bold"/>
          <w:b/>
          <w:bCs/>
          <w:color w:val="000000"/>
          <w:sz w:val="48"/>
          <w:szCs w:val="48"/>
        </w:rPr>
        <w:t>JAVNI POZIV</w:t>
      </w:r>
    </w:p>
    <w:p w14:paraId="2B456A1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076C199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31EA9CA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za kandidiranje manifestacija za dodjelu potpore iz programa</w:t>
      </w:r>
    </w:p>
    <w:p w14:paraId="1B666C7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"Potpore manifestacijama i proizvodima" u 202</w:t>
      </w:r>
      <w:r>
        <w:rPr>
          <w:rFonts w:hint="default" w:ascii="Tahoma-Bold" w:hAnsi="Tahoma-Bold" w:cs="Tahoma-Bold"/>
          <w:b/>
          <w:bCs/>
          <w:color w:val="000000"/>
          <w:sz w:val="28"/>
          <w:szCs w:val="28"/>
          <w:lang w:val="hr-HR"/>
        </w:rPr>
        <w:t>5</w:t>
      </w:r>
      <w:r>
        <w:rPr>
          <w:rFonts w:ascii="Tahoma-Bold" w:hAnsi="Tahoma-Bold" w:cs="Tahoma-Bold"/>
          <w:b/>
          <w:bCs/>
          <w:color w:val="000000"/>
          <w:sz w:val="28"/>
          <w:szCs w:val="28"/>
        </w:rPr>
        <w:t>. godini Turističke zajednice Dugi otok</w:t>
      </w:r>
    </w:p>
    <w:p w14:paraId="6BEEBF87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14:paraId="368799F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4"/>
          <w:szCs w:val="24"/>
        </w:rPr>
        <w:t>Turistička zajednica Dugi otok raspisuje javni poziv za kandidaturu manifestacija i turističkih proizvoda.</w:t>
      </w:r>
    </w:p>
    <w:p w14:paraId="34573D9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</w:p>
    <w:p w14:paraId="439B73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Sukladno Programu rada za 202</w:t>
      </w:r>
      <w:r>
        <w:rPr>
          <w:rFonts w:hint="default" w:ascii="Tahoma" w:hAnsi="Tahoma" w:cs="Tahoma"/>
          <w:bCs/>
          <w:sz w:val="24"/>
          <w:szCs w:val="24"/>
          <w:lang w:val="hr-HR"/>
        </w:rPr>
        <w:t>5</w:t>
      </w:r>
      <w:r>
        <w:rPr>
          <w:rFonts w:ascii="Tahoma" w:hAnsi="Tahoma" w:cs="Tahoma"/>
          <w:bCs/>
          <w:sz w:val="24"/>
          <w:szCs w:val="24"/>
        </w:rPr>
        <w:t>., te odluci Vijeća raspoloživa sredstava će se dodijeliti manifestacijama i proizvodima koje se održavaju u pred i posezoni (siječanj-lipanj i rujan-prosinac) i koji unaprjeđuju turističku ponudu.</w:t>
      </w:r>
    </w:p>
    <w:p w14:paraId="33D11BA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46E669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I. </w:t>
      </w:r>
      <w:r>
        <w:rPr>
          <w:rFonts w:ascii="Tahoma" w:hAnsi="Tahoma" w:cs="Tahoma"/>
          <w:color w:val="000000"/>
          <w:sz w:val="24"/>
          <w:szCs w:val="24"/>
        </w:rPr>
        <w:t>Predmet Javnog poziva je dodjela bespovratnih novčanih sredstava TZO Sali za manifestacije i proizvode koji doprinose sljedećim ciljevima:</w:t>
      </w:r>
    </w:p>
    <w:p w14:paraId="66C010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unapređenju/obogaćivanju turističkog proizvoda/ponude destinacije</w:t>
      </w:r>
    </w:p>
    <w:p w14:paraId="27CFD6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obogaćivanje turističke ponude i kreiranje novih motiva dolazaka turista na Dugi otok, osobito u pred i posezoni</w:t>
      </w:r>
    </w:p>
    <w:p w14:paraId="769E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razvoju sadržaja koji omogućavaju produženje turističke sezone.</w:t>
      </w:r>
    </w:p>
    <w:p w14:paraId="720060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razvoju inovativnih proizvoda koji omogućuju produljenje turističke sezone</w:t>
      </w:r>
    </w:p>
    <w:p w14:paraId="538D43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II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Korisnici potpora mogu biti: pravne i fizičke osobe (dalje u tekstu: korisnik) i to:</w:t>
      </w:r>
    </w:p>
    <w:p w14:paraId="16DB872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/>
        <w:sym w:font="Symbol" w:char="F02D"/>
      </w:r>
      <w:r>
        <w:rPr>
          <w:rFonts w:ascii="Tahoma" w:hAnsi="Tahoma" w:cs="Tahoma"/>
          <w:sz w:val="24"/>
          <w:szCs w:val="24"/>
        </w:rPr>
        <w:t xml:space="preserve"> trgovačka društva,</w:t>
      </w:r>
    </w:p>
    <w:p w14:paraId="5AD983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/>
        <w:sym w:font="Symbol" w:char="F02D"/>
      </w:r>
      <w:r>
        <w:rPr>
          <w:rFonts w:ascii="Tahoma" w:hAnsi="Tahoma" w:cs="Tahoma"/>
          <w:sz w:val="24"/>
          <w:szCs w:val="24"/>
        </w:rPr>
        <w:t xml:space="preserve"> obrti</w:t>
      </w:r>
    </w:p>
    <w:p w14:paraId="284BB5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/>
        <w:sym w:font="Symbol" w:char="F02D"/>
      </w:r>
      <w:r>
        <w:rPr>
          <w:rFonts w:ascii="Tahoma" w:hAnsi="Tahoma" w:cs="Tahoma"/>
          <w:sz w:val="24"/>
          <w:szCs w:val="24"/>
        </w:rPr>
        <w:t xml:space="preserve"> udruge</w:t>
      </w:r>
    </w:p>
    <w:p w14:paraId="5B12AAFF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20534D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III. </w:t>
      </w:r>
      <w:r>
        <w:rPr>
          <w:rFonts w:ascii="Tahoma" w:hAnsi="Tahoma" w:cs="Tahoma"/>
          <w:color w:val="000000"/>
          <w:sz w:val="24"/>
          <w:szCs w:val="24"/>
        </w:rPr>
        <w:t>Sredstva potpore odobravat će se za organizaciju i realizaciju manifestacija i proizvoda i to za:</w:t>
      </w:r>
    </w:p>
    <w:p w14:paraId="59F2B4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zabavne manifestacije,</w:t>
      </w:r>
    </w:p>
    <w:p w14:paraId="7A4D25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sportske manifestacije,</w:t>
      </w:r>
    </w:p>
    <w:p w14:paraId="0C0A61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tradicijske/kulturne manifestacije,</w:t>
      </w:r>
    </w:p>
    <w:p w14:paraId="4A2FB0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ostale manifestacije,</w:t>
      </w:r>
    </w:p>
    <w:p w14:paraId="367DAF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novi turistički proizvodi</w:t>
      </w:r>
    </w:p>
    <w:p w14:paraId="2646700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64ADB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III. </w:t>
      </w:r>
      <w:r>
        <w:rPr>
          <w:rFonts w:ascii="Tahoma" w:hAnsi="Tahoma" w:cs="Tahoma"/>
          <w:color w:val="000000"/>
          <w:sz w:val="24"/>
          <w:szCs w:val="24"/>
        </w:rPr>
        <w:t>Kriteriji za odobravanje potpore su:</w:t>
      </w:r>
    </w:p>
    <w:p w14:paraId="33CA3EAC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kvalitetna priprema i realizacija manifestacije i/ili proizvoda (jasno definiran cilj i sadržaj/program),</w:t>
      </w:r>
    </w:p>
    <w:p w14:paraId="15A7FDF8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značaj manifestacije i/ili proizvoda za razvoj i doprinos obogaćivanju turističke ponude </w:t>
      </w:r>
    </w:p>
    <w:p w14:paraId="5116B43E"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tradicija održavanja manifestacije/održivost.</w:t>
      </w:r>
    </w:p>
    <w:p w14:paraId="2CB23736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</w:p>
    <w:p w14:paraId="3AE650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IV.</w:t>
      </w:r>
      <w:r>
        <w:rPr>
          <w:rFonts w:ascii="Tahoma" w:hAnsi="Tahoma" w:cs="Tahoma"/>
          <w:sz w:val="24"/>
          <w:szCs w:val="24"/>
        </w:rPr>
        <w:t xml:space="preserve"> Organizator može dobiti potporu od 200 eura do najviše 2.000,00 eura.</w:t>
      </w:r>
    </w:p>
    <w:p w14:paraId="2712072F">
      <w:pPr>
        <w:pStyle w:val="4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CB13D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V. </w:t>
      </w:r>
      <w:r>
        <w:rPr>
          <w:rFonts w:ascii="Tahoma" w:hAnsi="Tahoma" w:cs="Tahoma"/>
          <w:color w:val="000000"/>
          <w:sz w:val="24"/>
          <w:szCs w:val="24"/>
        </w:rPr>
        <w:t>Potrebna dokumentacija za kandidiranje za potporu:</w:t>
      </w:r>
    </w:p>
    <w:p w14:paraId="24BEE758">
      <w:pPr>
        <w:pStyle w:val="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Naziv i opis manifestacije i/ili proizvoda</w:t>
      </w:r>
    </w:p>
    <w:p w14:paraId="5CA58251">
      <w:pPr>
        <w:pStyle w:val="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Financijski plan i program manifestacije o/ili proizvoda</w:t>
      </w:r>
    </w:p>
    <w:p w14:paraId="2B5E0A7B">
      <w:pPr>
        <w:pStyle w:val="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Ime organizatora (udruga, zadruga, mjesni odbor i sl.) </w:t>
      </w:r>
    </w:p>
    <w:p w14:paraId="70373C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EBDD2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VI. </w:t>
      </w:r>
      <w:r>
        <w:rPr>
          <w:rFonts w:ascii="Tahoma" w:hAnsi="Tahoma" w:cs="Tahoma"/>
          <w:color w:val="000000"/>
          <w:sz w:val="24"/>
          <w:szCs w:val="24"/>
        </w:rPr>
        <w:t xml:space="preserve">Kandidaturu s cjelokupnom dokumentacijom.,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podnosi se Turističkoj zajednici Općine Sali,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C10000"/>
          <w:sz w:val="24"/>
          <w:szCs w:val="24"/>
        </w:rPr>
        <w:t xml:space="preserve">najkasnije do 31. </w:t>
      </w:r>
      <w:r>
        <w:rPr>
          <w:rFonts w:hint="default" w:ascii="Tahoma-Bold" w:hAnsi="Tahoma-Bold" w:cs="Tahoma-Bold"/>
          <w:b/>
          <w:bCs/>
          <w:color w:val="C10000"/>
          <w:sz w:val="24"/>
          <w:szCs w:val="24"/>
          <w:lang w:val="hr-HR"/>
        </w:rPr>
        <w:t>ožujka</w:t>
      </w:r>
      <w:r>
        <w:rPr>
          <w:rFonts w:ascii="Tahoma-Bold" w:hAnsi="Tahoma-Bold" w:cs="Tahoma-Bold"/>
          <w:b/>
          <w:bCs/>
          <w:color w:val="C10000"/>
          <w:sz w:val="24"/>
          <w:szCs w:val="24"/>
        </w:rPr>
        <w:t xml:space="preserve"> 202</w:t>
      </w:r>
      <w:r>
        <w:rPr>
          <w:rFonts w:hint="default" w:ascii="Tahoma-Bold" w:hAnsi="Tahoma-Bold" w:cs="Tahoma-Bold"/>
          <w:b/>
          <w:bCs/>
          <w:color w:val="C10000"/>
          <w:sz w:val="24"/>
          <w:szCs w:val="24"/>
          <w:lang w:val="hr-HR"/>
        </w:rPr>
        <w:t>5</w:t>
      </w:r>
      <w:bookmarkStart w:id="0" w:name="_GoBack"/>
      <w:bookmarkEnd w:id="0"/>
      <w:r>
        <w:rPr>
          <w:rFonts w:ascii="Tahoma-Bold" w:hAnsi="Tahoma-Bold" w:cs="Tahoma-Bold"/>
          <w:b/>
          <w:bCs/>
          <w:color w:val="C10000"/>
          <w:sz w:val="24"/>
          <w:szCs w:val="24"/>
        </w:rPr>
        <w:t>. godine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491EB0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FCD7F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VII. </w:t>
      </w:r>
      <w:r>
        <w:rPr>
          <w:rFonts w:ascii="Tahoma" w:hAnsi="Tahoma" w:cs="Tahoma"/>
          <w:color w:val="000000"/>
          <w:sz w:val="24"/>
          <w:szCs w:val="24"/>
        </w:rPr>
        <w:t>Odluku o dodjeli sredstava potpore donosi Turističko vijeće TZO Sali.</w:t>
      </w:r>
    </w:p>
    <w:p w14:paraId="302FA9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70DF7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VIII. </w:t>
      </w:r>
      <w:r>
        <w:rPr>
          <w:rFonts w:ascii="Tahoma" w:hAnsi="Tahoma" w:cs="Tahoma"/>
          <w:color w:val="000000"/>
          <w:sz w:val="24"/>
          <w:szCs w:val="24"/>
        </w:rPr>
        <w:t>Kandidature se šalju na adresu: Turistička zajednica Općine Sali, Sali 49, 23281 Sali, Dugi otok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52EA4"/>
    <w:multiLevelType w:val="multilevel"/>
    <w:tmpl w:val="0CB52EA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79A"/>
    <w:multiLevelType w:val="multilevel"/>
    <w:tmpl w:val="1305579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56"/>
    <w:rsid w:val="000A1556"/>
    <w:rsid w:val="000C0384"/>
    <w:rsid w:val="000C5F66"/>
    <w:rsid w:val="00121AEF"/>
    <w:rsid w:val="001343E6"/>
    <w:rsid w:val="001C3AAA"/>
    <w:rsid w:val="001D7EA9"/>
    <w:rsid w:val="00240E88"/>
    <w:rsid w:val="00311CA0"/>
    <w:rsid w:val="00430BEE"/>
    <w:rsid w:val="00471894"/>
    <w:rsid w:val="00474435"/>
    <w:rsid w:val="005E6C35"/>
    <w:rsid w:val="006046E8"/>
    <w:rsid w:val="006D1073"/>
    <w:rsid w:val="007513A8"/>
    <w:rsid w:val="00776E86"/>
    <w:rsid w:val="00813E2D"/>
    <w:rsid w:val="0085402E"/>
    <w:rsid w:val="009B6B71"/>
    <w:rsid w:val="009D7DEF"/>
    <w:rsid w:val="009E0953"/>
    <w:rsid w:val="00AF08C3"/>
    <w:rsid w:val="00B652E6"/>
    <w:rsid w:val="00B90AFE"/>
    <w:rsid w:val="00C26D5B"/>
    <w:rsid w:val="00C71811"/>
    <w:rsid w:val="00C768A0"/>
    <w:rsid w:val="00D64449"/>
    <w:rsid w:val="00D80EC6"/>
    <w:rsid w:val="00E1292D"/>
    <w:rsid w:val="00E16365"/>
    <w:rsid w:val="00F1035A"/>
    <w:rsid w:val="00F75799"/>
    <w:rsid w:val="4B3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333</Words>
  <Characters>1899</Characters>
  <Lines>15</Lines>
  <Paragraphs>4</Paragraphs>
  <TotalTime>79</TotalTime>
  <ScaleCrop>false</ScaleCrop>
  <LinksUpToDate>false</LinksUpToDate>
  <CharactersWithSpaces>2228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2022-02-22T12:06:00Z</dcterms:created>
  <dc:creator>TZSali</dc:creator>
  <cp:lastModifiedBy>TZ Dugi otok</cp:lastModifiedBy>
  <cp:lastPrinted>2017-03-16T08:37:00Z</cp:lastPrinted>
  <dcterms:modified xsi:type="dcterms:W3CDTF">2025-02-26T10:11:09Z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2BE473FE2E5D4D989D5A832251846054_13</vt:lpwstr>
  </property>
</Properties>
</file>